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ECE99" w14:textId="7D09675E" w:rsidR="00B06797" w:rsidRPr="002F3E6B" w:rsidRDefault="00B06797">
      <w:pPr>
        <w:rPr>
          <w:b/>
          <w:bCs/>
        </w:rPr>
      </w:pPr>
      <w:r w:rsidRPr="00B06797">
        <w:rPr>
          <w:b/>
          <w:bCs/>
        </w:rPr>
        <w:t>Пам’ятка щодо реєстрації імені при народженн</w:t>
      </w:r>
      <w:r>
        <w:rPr>
          <w:b/>
          <w:bCs/>
        </w:rPr>
        <w:t>і</w:t>
      </w:r>
      <w:r w:rsidRPr="00B06797">
        <w:rPr>
          <w:b/>
          <w:bCs/>
        </w:rPr>
        <w:t xml:space="preserve"> дитини в Королівстві Норвегія</w:t>
      </w:r>
    </w:p>
    <w:p w14:paraId="65BADB74" w14:textId="0D591D17" w:rsidR="002F3E6B" w:rsidRPr="002F3E6B" w:rsidRDefault="00B06797" w:rsidP="002F3E6B">
      <w:pPr>
        <w:suppressAutoHyphens/>
        <w:spacing w:after="0" w:line="240" w:lineRule="auto"/>
        <w:ind w:firstLine="720"/>
        <w:jc w:val="both"/>
        <w:rPr>
          <w:rFonts w:ascii="Osnova Pro" w:hAnsi="Osnova Pro"/>
          <w:lang w:val="en-US"/>
        </w:rPr>
      </w:pPr>
      <w:r w:rsidRPr="00DA6648">
        <w:rPr>
          <w:rFonts w:ascii="Osnova Pro" w:hAnsi="Osnova Pro"/>
        </w:rPr>
        <w:t>Відповідно до § 1 Закону Королівства Норвегія про імена</w:t>
      </w:r>
      <w:r w:rsidRPr="00DA6648">
        <w:rPr>
          <w:rFonts w:ascii="Osnova Pro" w:hAnsi="Osnova Pro"/>
          <w:b/>
          <w:bCs/>
        </w:rPr>
        <w:t xml:space="preserve"> </w:t>
      </w:r>
      <w:r w:rsidRPr="00DA6648">
        <w:rPr>
          <w:rFonts w:ascii="Osnova Pro" w:hAnsi="Osnova Pro"/>
        </w:rPr>
        <w:t>(</w:t>
      </w:r>
      <w:proofErr w:type="spellStart"/>
      <w:r w:rsidRPr="00DA6648">
        <w:rPr>
          <w:rFonts w:ascii="Osnova Pro" w:hAnsi="Osnova Pro"/>
        </w:rPr>
        <w:t>Lov</w:t>
      </w:r>
      <w:proofErr w:type="spellEnd"/>
      <w:r w:rsidRPr="00DA6648">
        <w:rPr>
          <w:rFonts w:ascii="Osnova Pro" w:hAnsi="Osnova Pro"/>
        </w:rPr>
        <w:t xml:space="preserve"> </w:t>
      </w:r>
      <w:proofErr w:type="spellStart"/>
      <w:r w:rsidRPr="00DA6648">
        <w:rPr>
          <w:rFonts w:ascii="Osnova Pro" w:hAnsi="Osnova Pro"/>
        </w:rPr>
        <w:t>om</w:t>
      </w:r>
      <w:proofErr w:type="spellEnd"/>
      <w:r w:rsidRPr="00DA6648">
        <w:rPr>
          <w:rFonts w:ascii="Osnova Pro" w:hAnsi="Osnova Pro"/>
        </w:rPr>
        <w:t xml:space="preserve"> </w:t>
      </w:r>
      <w:proofErr w:type="spellStart"/>
      <w:r w:rsidRPr="00DA6648">
        <w:rPr>
          <w:rFonts w:ascii="Osnova Pro" w:hAnsi="Osnova Pro"/>
        </w:rPr>
        <w:t>personnavn</w:t>
      </w:r>
      <w:proofErr w:type="spellEnd"/>
      <w:r w:rsidRPr="00DA6648">
        <w:rPr>
          <w:rFonts w:ascii="Osnova Pro" w:hAnsi="Osnova Pro"/>
        </w:rPr>
        <w:t>), кожна особа повинна мати ім'я (</w:t>
      </w:r>
      <w:proofErr w:type="spellStart"/>
      <w:r w:rsidRPr="00DA6648">
        <w:rPr>
          <w:rFonts w:ascii="Osnova Pro" w:hAnsi="Osnova Pro"/>
        </w:rPr>
        <w:t>fornavn</w:t>
      </w:r>
      <w:proofErr w:type="spellEnd"/>
      <w:r w:rsidRPr="00DA6648">
        <w:rPr>
          <w:rFonts w:ascii="Osnova Pro" w:hAnsi="Osnova Pro"/>
        </w:rPr>
        <w:t>) та прізвище (</w:t>
      </w:r>
      <w:proofErr w:type="spellStart"/>
      <w:r w:rsidRPr="00DA6648">
        <w:rPr>
          <w:rFonts w:ascii="Osnova Pro" w:hAnsi="Osnova Pro"/>
        </w:rPr>
        <w:t>etternavn</w:t>
      </w:r>
      <w:proofErr w:type="spellEnd"/>
      <w:r w:rsidRPr="00DA6648">
        <w:rPr>
          <w:rFonts w:ascii="Osnova Pro" w:hAnsi="Osnova Pro"/>
        </w:rPr>
        <w:t>), а також може додатково мати проміжне ім'я (</w:t>
      </w:r>
      <w:proofErr w:type="spellStart"/>
      <w:r w:rsidRPr="00DA6648">
        <w:rPr>
          <w:rFonts w:ascii="Osnova Pro" w:hAnsi="Osnova Pro"/>
        </w:rPr>
        <w:t>mellomnavn</w:t>
      </w:r>
      <w:proofErr w:type="spellEnd"/>
      <w:r w:rsidRPr="00DA6648">
        <w:rPr>
          <w:rFonts w:ascii="Osnova Pro" w:hAnsi="Osnova Pro"/>
        </w:rPr>
        <w:t>). Особа може мати кілька імен і усі вони повинні бути записані в графу ім'я (</w:t>
      </w:r>
      <w:proofErr w:type="spellStart"/>
      <w:r w:rsidRPr="00DA6648">
        <w:rPr>
          <w:rFonts w:ascii="Osnova Pro" w:hAnsi="Osnova Pro"/>
        </w:rPr>
        <w:t>fornavn</w:t>
      </w:r>
      <w:proofErr w:type="spellEnd"/>
      <w:r w:rsidRPr="00DA6648">
        <w:rPr>
          <w:rFonts w:ascii="Osnova Pro" w:hAnsi="Osnova Pro"/>
        </w:rPr>
        <w:t>). Особа може мати подвійне прізвище, яке буде записано в графу прізвище (</w:t>
      </w:r>
      <w:proofErr w:type="spellStart"/>
      <w:r w:rsidRPr="00DA6648">
        <w:rPr>
          <w:rFonts w:ascii="Osnova Pro" w:hAnsi="Osnova Pro"/>
        </w:rPr>
        <w:t>etternavn</w:t>
      </w:r>
      <w:proofErr w:type="spellEnd"/>
      <w:r w:rsidRPr="00DA6648">
        <w:rPr>
          <w:rFonts w:ascii="Osnova Pro" w:hAnsi="Osnova Pro"/>
        </w:rPr>
        <w:t>).</w:t>
      </w:r>
    </w:p>
    <w:p w14:paraId="00F1D9EC" w14:textId="77777777" w:rsidR="00B06797" w:rsidRPr="002F3E6B" w:rsidRDefault="00B06797" w:rsidP="00B06797">
      <w:pPr>
        <w:suppressAutoHyphens/>
        <w:spacing w:after="0" w:line="240" w:lineRule="auto"/>
        <w:ind w:firstLine="720"/>
        <w:jc w:val="both"/>
        <w:rPr>
          <w:rFonts w:ascii="Osnova Pro" w:hAnsi="Osnova Pro"/>
        </w:rPr>
      </w:pPr>
      <w:r w:rsidRPr="00DA6648">
        <w:rPr>
          <w:rFonts w:ascii="Osnova Pro" w:hAnsi="Osnova Pro"/>
        </w:rPr>
        <w:t xml:space="preserve">Таким чином, норвезьке законодавство чітко розмежовує три окремі категорії найменування особи: </w:t>
      </w:r>
      <w:proofErr w:type="spellStart"/>
      <w:r w:rsidRPr="002F3E6B">
        <w:rPr>
          <w:rFonts w:ascii="Osnova Pro" w:hAnsi="Osnova Pro"/>
        </w:rPr>
        <w:t>fornavn</w:t>
      </w:r>
      <w:proofErr w:type="spellEnd"/>
      <w:r w:rsidRPr="002F3E6B">
        <w:rPr>
          <w:rFonts w:ascii="Osnova Pro" w:hAnsi="Osnova Pro"/>
        </w:rPr>
        <w:t xml:space="preserve"> (ім'я), </w:t>
      </w:r>
      <w:proofErr w:type="spellStart"/>
      <w:r w:rsidRPr="002F3E6B">
        <w:rPr>
          <w:rFonts w:ascii="Osnova Pro" w:hAnsi="Osnova Pro"/>
        </w:rPr>
        <w:t>etternavn</w:t>
      </w:r>
      <w:proofErr w:type="spellEnd"/>
      <w:r w:rsidRPr="002F3E6B">
        <w:rPr>
          <w:rFonts w:ascii="Osnova Pro" w:hAnsi="Osnova Pro"/>
        </w:rPr>
        <w:t xml:space="preserve"> (прізвище) та </w:t>
      </w:r>
      <w:proofErr w:type="spellStart"/>
      <w:r w:rsidRPr="002F3E6B">
        <w:rPr>
          <w:rFonts w:ascii="Osnova Pro" w:hAnsi="Osnova Pro"/>
        </w:rPr>
        <w:t>mellomnavn</w:t>
      </w:r>
      <w:proofErr w:type="spellEnd"/>
      <w:r w:rsidRPr="002F3E6B">
        <w:rPr>
          <w:rFonts w:ascii="Osnova Pro" w:hAnsi="Osnova Pro"/>
        </w:rPr>
        <w:t xml:space="preserve"> (проміжне ім'я). </w:t>
      </w:r>
    </w:p>
    <w:p w14:paraId="600F1EDB" w14:textId="07DE9474" w:rsidR="00B06797" w:rsidRPr="00DA6648" w:rsidRDefault="00B06797" w:rsidP="00B06797">
      <w:pPr>
        <w:suppressAutoHyphens/>
        <w:spacing w:after="0" w:line="240" w:lineRule="auto"/>
        <w:ind w:firstLine="720"/>
        <w:jc w:val="both"/>
        <w:rPr>
          <w:rFonts w:ascii="Osnova Pro" w:hAnsi="Osnova Pro"/>
        </w:rPr>
      </w:pPr>
      <w:proofErr w:type="spellStart"/>
      <w:r w:rsidRPr="002F3E6B">
        <w:rPr>
          <w:rFonts w:ascii="Osnova Pro" w:hAnsi="Osnova Pro"/>
        </w:rPr>
        <w:t>Mellomnavn</w:t>
      </w:r>
      <w:proofErr w:type="spellEnd"/>
      <w:r w:rsidRPr="00DA6648">
        <w:rPr>
          <w:rFonts w:ascii="Osnova Pro" w:hAnsi="Osnova Pro"/>
        </w:rPr>
        <w:t xml:space="preserve"> (проміжне ім'я) є самостійною окремою категорією, яка не є ні ім'ям (</w:t>
      </w:r>
      <w:proofErr w:type="spellStart"/>
      <w:r w:rsidRPr="00DA6648">
        <w:rPr>
          <w:rFonts w:ascii="Osnova Pro" w:hAnsi="Osnova Pro"/>
        </w:rPr>
        <w:t>fornavn</w:t>
      </w:r>
      <w:proofErr w:type="spellEnd"/>
      <w:r w:rsidRPr="00DA6648">
        <w:rPr>
          <w:rFonts w:ascii="Osnova Pro" w:hAnsi="Osnova Pro"/>
        </w:rPr>
        <w:t>), ні прізвищем (</w:t>
      </w:r>
      <w:proofErr w:type="spellStart"/>
      <w:r w:rsidRPr="00DA6648">
        <w:rPr>
          <w:rFonts w:ascii="Osnova Pro" w:hAnsi="Osnova Pro"/>
        </w:rPr>
        <w:t>etternavn</w:t>
      </w:r>
      <w:proofErr w:type="spellEnd"/>
      <w:r w:rsidRPr="00DA6648">
        <w:rPr>
          <w:rFonts w:ascii="Osnova Pro" w:hAnsi="Osnova Pro"/>
        </w:rPr>
        <w:t xml:space="preserve">). Як </w:t>
      </w:r>
      <w:proofErr w:type="spellStart"/>
      <w:r w:rsidRPr="00DA6648">
        <w:rPr>
          <w:rFonts w:ascii="Osnova Pro" w:hAnsi="Osnova Pro"/>
        </w:rPr>
        <w:t>fornavn</w:t>
      </w:r>
      <w:proofErr w:type="spellEnd"/>
      <w:r w:rsidRPr="00DA6648">
        <w:rPr>
          <w:rFonts w:ascii="Osnova Pro" w:hAnsi="Osnova Pro"/>
        </w:rPr>
        <w:t xml:space="preserve"> (ім'я) не може бути обрано ім'я, яке зареєстровано в Реєстрі населення Норвегії як таке, що є або було у використанні як прізвище (</w:t>
      </w:r>
      <w:proofErr w:type="spellStart"/>
      <w:r w:rsidRPr="00DA6648">
        <w:rPr>
          <w:rFonts w:ascii="Osnova Pro" w:hAnsi="Osnova Pro"/>
        </w:rPr>
        <w:t>etternavn</w:t>
      </w:r>
      <w:proofErr w:type="spellEnd"/>
      <w:r w:rsidRPr="00DA6648">
        <w:rPr>
          <w:rFonts w:ascii="Osnova Pro" w:hAnsi="Osnova Pro"/>
        </w:rPr>
        <w:t>) або проміжне ім'я (</w:t>
      </w:r>
      <w:proofErr w:type="spellStart"/>
      <w:r w:rsidRPr="00DA6648">
        <w:rPr>
          <w:rFonts w:ascii="Osnova Pro" w:hAnsi="Osnova Pro"/>
        </w:rPr>
        <w:t>mellomnavn</w:t>
      </w:r>
      <w:proofErr w:type="spellEnd"/>
      <w:r w:rsidRPr="00DA6648">
        <w:rPr>
          <w:rFonts w:ascii="Osnova Pro" w:hAnsi="Osnova Pro"/>
        </w:rPr>
        <w:t xml:space="preserve">). Це додатково підтверджує, що проміжне ім'я </w:t>
      </w:r>
      <w:proofErr w:type="spellStart"/>
      <w:r w:rsidRPr="00DA6648">
        <w:rPr>
          <w:rFonts w:ascii="Osnova Pro" w:hAnsi="Osnova Pro"/>
        </w:rPr>
        <w:t>mellomnavn</w:t>
      </w:r>
      <w:proofErr w:type="spellEnd"/>
      <w:r w:rsidRPr="00DA6648">
        <w:rPr>
          <w:rFonts w:ascii="Osnova Pro" w:hAnsi="Osnova Pro"/>
        </w:rPr>
        <w:t xml:space="preserve"> і </w:t>
      </w:r>
      <w:proofErr w:type="spellStart"/>
      <w:r w:rsidRPr="00DA6648">
        <w:rPr>
          <w:rFonts w:ascii="Osnova Pro" w:hAnsi="Osnova Pro"/>
        </w:rPr>
        <w:t>fornavn</w:t>
      </w:r>
      <w:proofErr w:type="spellEnd"/>
      <w:r w:rsidRPr="00DA6648">
        <w:rPr>
          <w:rFonts w:ascii="Osnova Pro" w:hAnsi="Osnova Pro"/>
        </w:rPr>
        <w:t xml:space="preserve"> є різними категоріями.</w:t>
      </w:r>
    </w:p>
    <w:p w14:paraId="21CD6EAF" w14:textId="77777777" w:rsidR="002F3E6B" w:rsidRPr="000443FD" w:rsidRDefault="002F3E6B" w:rsidP="002F3E6B">
      <w:pPr>
        <w:suppressAutoHyphens/>
        <w:spacing w:after="0" w:line="240" w:lineRule="auto"/>
        <w:ind w:firstLine="720"/>
        <w:jc w:val="both"/>
        <w:rPr>
          <w:rFonts w:ascii="Osnova Pro" w:hAnsi="Osnova Pro"/>
        </w:rPr>
      </w:pPr>
      <w:r w:rsidRPr="000443FD">
        <w:rPr>
          <w:rFonts w:ascii="Osnova Pro" w:hAnsi="Osnova Pro"/>
        </w:rPr>
        <w:t>Відповідно до роз'яснень Податкової служби Норвегії (</w:t>
      </w:r>
      <w:proofErr w:type="spellStart"/>
      <w:r w:rsidRPr="000443FD">
        <w:rPr>
          <w:rFonts w:ascii="Osnova Pro" w:hAnsi="Osnova Pro"/>
        </w:rPr>
        <w:t>Skatteetaten</w:t>
      </w:r>
      <w:proofErr w:type="spellEnd"/>
      <w:r w:rsidRPr="000443FD">
        <w:rPr>
          <w:rFonts w:ascii="Osnova Pro" w:hAnsi="Osnova Pro"/>
        </w:rPr>
        <w:t xml:space="preserve">) — уповноваженого органу з ведення Реєстру населення — </w:t>
      </w:r>
      <w:proofErr w:type="spellStart"/>
      <w:r w:rsidRPr="000443FD">
        <w:rPr>
          <w:rFonts w:ascii="Osnova Pro" w:hAnsi="Osnova Pro"/>
        </w:rPr>
        <w:t>mellomnavn</w:t>
      </w:r>
      <w:proofErr w:type="spellEnd"/>
      <w:r w:rsidRPr="000443FD">
        <w:rPr>
          <w:rFonts w:ascii="Osnova Pro" w:hAnsi="Osnova Pro"/>
        </w:rPr>
        <w:t xml:space="preserve"> може складатися з прізвища родини та не є особовим ім'ям. Якщо особа бажає мати подвійне прізвище, воно записується через дефіс у графі </w:t>
      </w:r>
      <w:proofErr w:type="spellStart"/>
      <w:r w:rsidRPr="000443FD">
        <w:rPr>
          <w:rFonts w:ascii="Osnova Pro" w:hAnsi="Osnova Pro"/>
        </w:rPr>
        <w:t>etternavn</w:t>
      </w:r>
      <w:proofErr w:type="spellEnd"/>
      <w:r w:rsidRPr="000443FD">
        <w:rPr>
          <w:rFonts w:ascii="Osnova Pro" w:hAnsi="Osnova Pro"/>
        </w:rPr>
        <w:t xml:space="preserve"> (наприклад: </w:t>
      </w:r>
      <w:proofErr w:type="spellStart"/>
      <w:r w:rsidRPr="000443FD">
        <w:rPr>
          <w:rFonts w:ascii="Osnova Pro" w:hAnsi="Osnova Pro"/>
        </w:rPr>
        <w:t>Petter</w:t>
      </w:r>
      <w:proofErr w:type="spellEnd"/>
      <w:r w:rsidRPr="000443FD">
        <w:rPr>
          <w:rFonts w:ascii="Osnova Pro" w:hAnsi="Osnova Pro"/>
        </w:rPr>
        <w:t xml:space="preserve"> </w:t>
      </w:r>
      <w:proofErr w:type="spellStart"/>
      <w:r w:rsidRPr="000443FD">
        <w:rPr>
          <w:rFonts w:ascii="Osnova Pro" w:hAnsi="Osnova Pro"/>
        </w:rPr>
        <w:t>Hansen-Olsen</w:t>
      </w:r>
      <w:proofErr w:type="spellEnd"/>
      <w:r w:rsidRPr="000443FD">
        <w:rPr>
          <w:rFonts w:ascii="Osnova Pro" w:hAnsi="Osnova Pro"/>
        </w:rPr>
        <w:t xml:space="preserve">). Якщо ж особа не бажає використовувати дефіс, одне з прізвищ вноситься до графи </w:t>
      </w:r>
      <w:proofErr w:type="spellStart"/>
      <w:r w:rsidRPr="000443FD">
        <w:rPr>
          <w:rFonts w:ascii="Osnova Pro" w:hAnsi="Osnova Pro"/>
        </w:rPr>
        <w:t>mellomnavn</w:t>
      </w:r>
      <w:proofErr w:type="spellEnd"/>
      <w:r w:rsidRPr="000443FD">
        <w:rPr>
          <w:rFonts w:ascii="Osnova Pro" w:hAnsi="Osnova Pro"/>
        </w:rPr>
        <w:t xml:space="preserve">: наприклад, </w:t>
      </w:r>
      <w:proofErr w:type="spellStart"/>
      <w:r w:rsidRPr="000443FD">
        <w:rPr>
          <w:rFonts w:ascii="Osnova Pro" w:hAnsi="Osnova Pro"/>
        </w:rPr>
        <w:t>Petter</w:t>
      </w:r>
      <w:proofErr w:type="spellEnd"/>
      <w:r w:rsidRPr="000443FD">
        <w:rPr>
          <w:rFonts w:ascii="Osnova Pro" w:hAnsi="Osnova Pro"/>
        </w:rPr>
        <w:t xml:space="preserve"> </w:t>
      </w:r>
      <w:proofErr w:type="spellStart"/>
      <w:r w:rsidRPr="000443FD">
        <w:rPr>
          <w:rFonts w:ascii="Osnova Pro" w:hAnsi="Osnova Pro"/>
        </w:rPr>
        <w:t>Hansen</w:t>
      </w:r>
      <w:proofErr w:type="spellEnd"/>
      <w:r w:rsidRPr="000443FD">
        <w:rPr>
          <w:rFonts w:ascii="Osnova Pro" w:hAnsi="Osnova Pro"/>
        </w:rPr>
        <w:t xml:space="preserve"> </w:t>
      </w:r>
      <w:proofErr w:type="spellStart"/>
      <w:r w:rsidRPr="000443FD">
        <w:rPr>
          <w:rFonts w:ascii="Osnova Pro" w:hAnsi="Osnova Pro"/>
        </w:rPr>
        <w:t>Olsen</w:t>
      </w:r>
      <w:proofErr w:type="spellEnd"/>
      <w:r w:rsidRPr="000443FD">
        <w:rPr>
          <w:rFonts w:ascii="Osnova Pro" w:hAnsi="Osnova Pro"/>
        </w:rPr>
        <w:t xml:space="preserve"> записується як </w:t>
      </w:r>
      <w:proofErr w:type="spellStart"/>
      <w:r w:rsidRPr="000443FD">
        <w:rPr>
          <w:rFonts w:ascii="Osnova Pro" w:hAnsi="Osnova Pro"/>
        </w:rPr>
        <w:t>Petter</w:t>
      </w:r>
      <w:proofErr w:type="spellEnd"/>
      <w:r w:rsidRPr="000443FD">
        <w:rPr>
          <w:rFonts w:ascii="Osnova Pro" w:hAnsi="Osnova Pro"/>
        </w:rPr>
        <w:t xml:space="preserve"> — </w:t>
      </w:r>
      <w:proofErr w:type="spellStart"/>
      <w:r w:rsidRPr="000443FD">
        <w:rPr>
          <w:rFonts w:ascii="Osnova Pro" w:hAnsi="Osnova Pro"/>
        </w:rPr>
        <w:t>fornavn</w:t>
      </w:r>
      <w:proofErr w:type="spellEnd"/>
      <w:r w:rsidRPr="000443FD">
        <w:rPr>
          <w:rFonts w:ascii="Osnova Pro" w:hAnsi="Osnova Pro"/>
        </w:rPr>
        <w:t xml:space="preserve">, </w:t>
      </w:r>
      <w:proofErr w:type="spellStart"/>
      <w:r w:rsidRPr="000443FD">
        <w:rPr>
          <w:rFonts w:ascii="Osnova Pro" w:hAnsi="Osnova Pro"/>
        </w:rPr>
        <w:t>Hansen</w:t>
      </w:r>
      <w:proofErr w:type="spellEnd"/>
      <w:r w:rsidRPr="000443FD">
        <w:rPr>
          <w:rFonts w:ascii="Osnova Pro" w:hAnsi="Osnova Pro"/>
        </w:rPr>
        <w:t xml:space="preserve"> — </w:t>
      </w:r>
      <w:proofErr w:type="spellStart"/>
      <w:r w:rsidRPr="000443FD">
        <w:rPr>
          <w:rFonts w:ascii="Osnova Pro" w:hAnsi="Osnova Pro"/>
        </w:rPr>
        <w:t>mellomnavn</w:t>
      </w:r>
      <w:proofErr w:type="spellEnd"/>
      <w:r w:rsidRPr="000443FD">
        <w:rPr>
          <w:rFonts w:ascii="Osnova Pro" w:hAnsi="Osnova Pro"/>
        </w:rPr>
        <w:t xml:space="preserve">, </w:t>
      </w:r>
      <w:proofErr w:type="spellStart"/>
      <w:r w:rsidRPr="000443FD">
        <w:rPr>
          <w:rFonts w:ascii="Osnova Pro" w:hAnsi="Osnova Pro"/>
        </w:rPr>
        <w:t>Olsen</w:t>
      </w:r>
      <w:proofErr w:type="spellEnd"/>
      <w:r w:rsidRPr="000443FD">
        <w:rPr>
          <w:rFonts w:ascii="Osnova Pro" w:hAnsi="Osnova Pro"/>
        </w:rPr>
        <w:t xml:space="preserve"> — </w:t>
      </w:r>
      <w:proofErr w:type="spellStart"/>
      <w:r w:rsidRPr="000443FD">
        <w:rPr>
          <w:rFonts w:ascii="Osnova Pro" w:hAnsi="Osnova Pro"/>
        </w:rPr>
        <w:t>etternavn</w:t>
      </w:r>
      <w:proofErr w:type="spellEnd"/>
      <w:r w:rsidRPr="000443FD">
        <w:rPr>
          <w:rFonts w:ascii="Osnova Pro" w:hAnsi="Osnova Pro"/>
        </w:rPr>
        <w:t>.</w:t>
      </w:r>
    </w:p>
    <w:p w14:paraId="422E15DC" w14:textId="615E5554" w:rsidR="002F3E6B" w:rsidRDefault="002F3E6B" w:rsidP="002F3E6B">
      <w:pPr>
        <w:suppressAutoHyphens/>
        <w:spacing w:after="0" w:line="240" w:lineRule="auto"/>
        <w:ind w:firstLine="720"/>
        <w:jc w:val="both"/>
        <w:rPr>
          <w:rFonts w:ascii="Osnova Pro" w:hAnsi="Osnova Pro"/>
        </w:rPr>
      </w:pPr>
      <w:r w:rsidRPr="000443FD">
        <w:rPr>
          <w:rFonts w:ascii="Osnova Pro" w:hAnsi="Osnova Pro"/>
        </w:rPr>
        <w:t>Враховуючи, що законодавство України не передбачає окремої графи для проміжного імені,</w:t>
      </w:r>
      <w:r w:rsidRPr="002F3E6B">
        <w:rPr>
          <w:rFonts w:ascii="Osnova Pro" w:hAnsi="Osnova Pro"/>
        </w:rPr>
        <w:t xml:space="preserve"> </w:t>
      </w:r>
      <w:r>
        <w:rPr>
          <w:rFonts w:ascii="Osnova Pro" w:hAnsi="Osnova Pro"/>
        </w:rPr>
        <w:t>рекомендуємо під час присвоєння імені дитині згадану графу залишати порожньою.</w:t>
      </w:r>
      <w:r w:rsidRPr="000443FD">
        <w:rPr>
          <w:rFonts w:ascii="Osnova Pro" w:hAnsi="Osnova Pro"/>
        </w:rPr>
        <w:t xml:space="preserve"> </w:t>
      </w:r>
    </w:p>
    <w:p w14:paraId="06581619" w14:textId="77CE58B5" w:rsidR="002F3E6B" w:rsidRPr="000443FD" w:rsidRDefault="002F3E6B" w:rsidP="002F3E6B">
      <w:pPr>
        <w:suppressAutoHyphens/>
        <w:spacing w:after="0" w:line="240" w:lineRule="auto"/>
        <w:ind w:firstLine="720"/>
        <w:jc w:val="both"/>
        <w:rPr>
          <w:rFonts w:ascii="Osnova Pro" w:hAnsi="Osnova Pro"/>
        </w:rPr>
      </w:pPr>
      <w:r>
        <w:rPr>
          <w:rFonts w:ascii="Osnova Pro" w:hAnsi="Osnova Pro"/>
        </w:rPr>
        <w:t>К</w:t>
      </w:r>
      <w:r w:rsidRPr="000443FD">
        <w:rPr>
          <w:rFonts w:ascii="Osnova Pro" w:hAnsi="Osnova Pro"/>
        </w:rPr>
        <w:t>онсульська посадова особа при вчиненні будь-яких консульських дій щодо таких дітей (оформлення довідки про належність до громадянства України, паспорта громадянина України для виїзду за кордон тощо) керується перекладом документа, що подається. Відповідно, якщо в перекладі зазначено «по батькові» — інформація вноситься до графи «по батькові»; якщо зазначено «друге прізвище» або «друге ім'я» — інформація вноситься до відповідних граф.</w:t>
      </w:r>
    </w:p>
    <w:p w14:paraId="40A6537F" w14:textId="77777777" w:rsidR="002F3E6B" w:rsidRPr="002F3E6B" w:rsidRDefault="002F3E6B"/>
    <w:sectPr w:rsidR="002F3E6B" w:rsidRPr="002F3E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nova Pro">
    <w:panose1 w:val="02010504040200020004"/>
    <w:charset w:val="CC"/>
    <w:family w:val="auto"/>
    <w:pitch w:val="variable"/>
    <w:sig w:usb0="800002AF" w:usb1="40000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97"/>
    <w:rsid w:val="00112D9E"/>
    <w:rsid w:val="001A310D"/>
    <w:rsid w:val="002F04D1"/>
    <w:rsid w:val="002F3E6B"/>
    <w:rsid w:val="00466D7B"/>
    <w:rsid w:val="00B0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AD22"/>
  <w15:chartTrackingRefBased/>
  <w15:docId w15:val="{6B520B5B-9FBF-41D4-AFB3-0746EEE3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6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6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6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6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6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6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6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6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6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67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67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67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67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67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67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6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06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6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06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6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067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67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67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6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067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67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Novytska</dc:creator>
  <cp:keywords/>
  <dc:description/>
  <cp:lastModifiedBy>Natalia Novytska</cp:lastModifiedBy>
  <cp:revision>1</cp:revision>
  <dcterms:created xsi:type="dcterms:W3CDTF">2026-08-03T15:51:00Z</dcterms:created>
  <dcterms:modified xsi:type="dcterms:W3CDTF">2026-08-04T08:35:00Z</dcterms:modified>
</cp:coreProperties>
</file>